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9262" w14:textId="77777777" w:rsidR="00CC0463" w:rsidRDefault="00CC0463" w:rsidP="00F8031C">
      <w:pPr>
        <w:bidi/>
        <w:jc w:val="center"/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3F676847" w:rsidR="001C3511" w:rsidRPr="00CC0463" w:rsidRDefault="001C3511" w:rsidP="00CC0463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چارچوب طراحی</w:t>
      </w:r>
      <w:r w:rsidRPr="00CC0463">
        <w:rPr>
          <w:rFonts w:cs="B Titr" w:hint="cs"/>
          <w:b/>
          <w:bCs/>
          <w:sz w:val="32"/>
          <w:szCs w:val="32"/>
          <w:rtl/>
        </w:rPr>
        <w:t xml:space="preserve"> 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067B51D9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/>
          <w:sz w:val="24"/>
          <w:szCs w:val="24"/>
        </w:rPr>
        <w:t xml:space="preserve">  </w:t>
      </w:r>
      <w:r w:rsidR="002B68E5">
        <w:rPr>
          <w:rFonts w:cs="B Nazanin" w:hint="cs"/>
          <w:sz w:val="24"/>
          <w:szCs w:val="24"/>
          <w:rtl/>
          <w:lang w:bidi="fa-IR"/>
        </w:rPr>
        <w:t xml:space="preserve"> گروه درمان ریشه</w:t>
      </w:r>
    </w:p>
    <w:p w14:paraId="372D4F71" w14:textId="6D233799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2B68E5">
        <w:rPr>
          <w:rFonts w:cs="B Nazanin" w:hint="cs"/>
          <w:sz w:val="24"/>
          <w:szCs w:val="24"/>
          <w:rtl/>
        </w:rPr>
        <w:t>کمپلکس پالپ و پری اپیکال</w:t>
      </w:r>
    </w:p>
    <w:p w14:paraId="604D69D5" w14:textId="02FC53D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1 واحد نظری</w:t>
      </w:r>
    </w:p>
    <w:p w14:paraId="14E1EAAC" w14:textId="7813D9E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 دکتر عاطفه ابراهیمی</w:t>
      </w:r>
    </w:p>
    <w:p w14:paraId="39F4773E" w14:textId="65E1FCD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دکتر عاطفه ابراهیمی </w:t>
      </w:r>
      <w:r w:rsidR="002B68E5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FE032E">
        <w:rPr>
          <w:rFonts w:cs="B Nazanin" w:hint="cs"/>
          <w:sz w:val="24"/>
          <w:szCs w:val="24"/>
          <w:rtl/>
        </w:rPr>
        <w:t xml:space="preserve"> دکتر مینا مهرجویی</w:t>
      </w:r>
    </w:p>
    <w:p w14:paraId="728F462F" w14:textId="02B10D92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</w:t>
      </w:r>
    </w:p>
    <w:p w14:paraId="7D846FE8" w14:textId="6891256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8555FE">
        <w:rPr>
          <w:rFonts w:cs="B Nazanin" w:hint="cs"/>
          <w:sz w:val="24"/>
          <w:szCs w:val="24"/>
          <w:rtl/>
        </w:rPr>
        <w:t xml:space="preserve"> دندانپزشکی </w:t>
      </w:r>
      <w:r w:rsidR="008555FE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8555FE">
        <w:rPr>
          <w:rFonts w:cs="B Nazanin" w:hint="cs"/>
          <w:sz w:val="24"/>
          <w:szCs w:val="24"/>
          <w:rtl/>
        </w:rPr>
        <w:t xml:space="preserve"> دکترای حرفه ای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29C4F27A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استادیار</w:t>
      </w:r>
      <w:r w:rsidR="002B68E5">
        <w:rPr>
          <w:rFonts w:cs="B Nazanin" w:hint="cs"/>
          <w:sz w:val="24"/>
          <w:szCs w:val="24"/>
          <w:rtl/>
        </w:rPr>
        <w:tab/>
      </w:r>
      <w:r w:rsidR="002B68E5">
        <w:rPr>
          <w:rFonts w:cs="B Nazanin" w:hint="cs"/>
          <w:sz w:val="24"/>
          <w:szCs w:val="24"/>
          <w:rtl/>
        </w:rPr>
        <w:tab/>
      </w:r>
    </w:p>
    <w:p w14:paraId="12FCC3D6" w14:textId="310F609B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اندودنتیست</w:t>
      </w:r>
    </w:p>
    <w:p w14:paraId="05F1B360" w14:textId="7FF6F0D0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دانشکده دندانپزشکی</w:t>
      </w:r>
    </w:p>
    <w:p w14:paraId="247B1A0E" w14:textId="5036A188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3448C7">
        <w:rPr>
          <w:rFonts w:cs="B Nazanin" w:hint="cs"/>
          <w:sz w:val="24"/>
          <w:szCs w:val="24"/>
          <w:rtl/>
        </w:rPr>
        <w:t xml:space="preserve"> </w:t>
      </w:r>
      <w:r w:rsidR="003448C7">
        <w:rPr>
          <w:rFonts w:cs="B Nazanin"/>
          <w:sz w:val="24"/>
          <w:szCs w:val="24"/>
        </w:rPr>
        <w:t>021-66916969</w:t>
      </w:r>
    </w:p>
    <w:p w14:paraId="21A35D0F" w14:textId="6D8CFC22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3448C7">
        <w:rPr>
          <w:rFonts w:cs="B Nazanin" w:hint="cs"/>
          <w:sz w:val="24"/>
          <w:szCs w:val="24"/>
          <w:rtl/>
        </w:rPr>
        <w:t xml:space="preserve"> </w:t>
      </w:r>
      <w:r w:rsidR="003448C7">
        <w:rPr>
          <w:rFonts w:cs="B Nazanin"/>
          <w:sz w:val="24"/>
          <w:szCs w:val="24"/>
        </w:rPr>
        <w:t>atefeebrahimi82@gmail.com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77777777" w:rsidR="00DD7113" w:rsidRPr="00DD7113" w:rsidRDefault="00DD7113" w:rsidP="00DD7113">
      <w:pPr>
        <w:bidi/>
        <w:rPr>
          <w:rFonts w:cs="B Nazanin"/>
          <w:rtl/>
        </w:rPr>
      </w:pPr>
    </w:p>
    <w:p w14:paraId="178A9B8D" w14:textId="77777777" w:rsidR="00FA194B" w:rsidRDefault="00F8031C" w:rsidP="00984049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14:paraId="001C3085" w14:textId="208FE4DE" w:rsidR="008B0993" w:rsidRPr="008555FE" w:rsidRDefault="008555FE" w:rsidP="008555FE">
      <w:pPr>
        <w:bidi/>
        <w:rPr>
          <w:rFonts w:cs="B Nazanin"/>
          <w:sz w:val="24"/>
          <w:szCs w:val="24"/>
          <w:rtl/>
        </w:rPr>
      </w:pPr>
      <w:r w:rsidRPr="008555FE">
        <w:rPr>
          <w:rFonts w:cs="B Nazanin" w:hint="cs"/>
          <w:sz w:val="24"/>
          <w:szCs w:val="24"/>
          <w:rtl/>
        </w:rPr>
        <w:t>واحد کمپلکس پالپ و پری اپیکال به توضیح جنین شناسی بافت شناسی این مجموعه و عوامل محرک آن ها میپردازد. همچنین هیستوپاتولوژی و علایم کلینیکی بیماری های مربوط به آن را تشریح کرده به تشخیص و راه های درمانی اشاره میکند . بعلاوه توضیحاتی در مورد ایمنی شناسی و میکروب شناسی و روند ترمیم هیستوپاتولوزیک در این بیماری ها می دهد.</w:t>
      </w:r>
    </w:p>
    <w:p w14:paraId="0258379D" w14:textId="77777777" w:rsidR="008B0993" w:rsidRPr="00DD711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2A8EAAEC" w14:textId="5ADFBD44" w:rsidR="00984049" w:rsidRDefault="00F8031C" w:rsidP="00A816CB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546CB1E5" w14:textId="46CAC62B" w:rsidR="003448C7" w:rsidRPr="008555FE" w:rsidRDefault="003448C7" w:rsidP="003448C7">
      <w:pPr>
        <w:bidi/>
        <w:rPr>
          <w:rFonts w:cs="B Nazanin"/>
          <w:sz w:val="24"/>
          <w:szCs w:val="24"/>
          <w:rtl/>
          <w:lang w:bidi="fa-IR"/>
        </w:rPr>
      </w:pPr>
      <w:r w:rsidRPr="008555FE">
        <w:rPr>
          <w:rFonts w:cs="B Nazanin" w:hint="cs"/>
          <w:sz w:val="24"/>
          <w:szCs w:val="24"/>
          <w:rtl/>
          <w:lang w:bidi="fa-IR"/>
        </w:rPr>
        <w:t>آشنایی با جنین شناسی و بافت شناسی پالپ و پری رادیکولار ، هیستوپاتولوژی و علایم کلینیکی تشخیص و طرح درمان مربوط به بیماری های آنها و روند ترمیم بعلاوه میکروب شناسی و ایمنی شناسی در اندودنتیکس</w:t>
      </w:r>
    </w:p>
    <w:p w14:paraId="5CD4661F" w14:textId="1FCB183C" w:rsidR="002F5E97" w:rsidRDefault="002F5E97" w:rsidP="002F5E97">
      <w:pPr>
        <w:bidi/>
        <w:rPr>
          <w:rFonts w:cs="B Nazanin"/>
          <w:b/>
          <w:bCs/>
          <w:sz w:val="24"/>
          <w:szCs w:val="24"/>
          <w:rtl/>
        </w:rPr>
      </w:pPr>
    </w:p>
    <w:p w14:paraId="4D6D7FC0" w14:textId="77777777" w:rsidR="00881ABD" w:rsidRDefault="00881ABD" w:rsidP="00881ABD">
      <w:pPr>
        <w:bidi/>
        <w:rPr>
          <w:rFonts w:cs="B Nazanin"/>
          <w:b/>
          <w:bCs/>
          <w:sz w:val="24"/>
          <w:szCs w:val="24"/>
          <w:rtl/>
        </w:rPr>
      </w:pP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62160AE6" w:rsidR="00984049" w:rsidRDefault="00F8031C" w:rsidP="00984049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7802659D" w14:textId="2868F1D1" w:rsidR="00C53199" w:rsidRDefault="00C53199" w:rsidP="00C5319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بافت شناسی پالپ و پری اپیکال را بداند</w:t>
      </w:r>
    </w:p>
    <w:p w14:paraId="7D7F0FCC" w14:textId="088EA13A" w:rsidR="00C53199" w:rsidRDefault="00C53199" w:rsidP="00C5319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عوامل محرک پالپ را بشناسد</w:t>
      </w:r>
    </w:p>
    <w:p w14:paraId="15884858" w14:textId="4161C4C4" w:rsidR="00C53199" w:rsidRDefault="00C53199" w:rsidP="00C5319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C53199">
        <w:rPr>
          <w:rFonts w:cs="B Nazanin"/>
          <w:sz w:val="24"/>
          <w:szCs w:val="24"/>
          <w:rtl/>
        </w:rPr>
        <w:t>ه</w:t>
      </w:r>
      <w:r w:rsidRPr="00C53199">
        <w:rPr>
          <w:rFonts w:cs="B Nazanin" w:hint="cs"/>
          <w:sz w:val="24"/>
          <w:szCs w:val="24"/>
          <w:rtl/>
        </w:rPr>
        <w:t>ی</w:t>
      </w:r>
      <w:r w:rsidRPr="00C53199">
        <w:rPr>
          <w:rFonts w:cs="B Nazanin" w:hint="eastAsia"/>
          <w:sz w:val="24"/>
          <w:szCs w:val="24"/>
          <w:rtl/>
        </w:rPr>
        <w:t>ستوپاتولوژ</w:t>
      </w:r>
      <w:r w:rsidRPr="00C53199">
        <w:rPr>
          <w:rFonts w:cs="B Nazanin" w:hint="cs"/>
          <w:sz w:val="24"/>
          <w:szCs w:val="24"/>
          <w:rtl/>
        </w:rPr>
        <w:t>ی</w:t>
      </w:r>
      <w:r w:rsidRPr="00C5319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علایم کلینیکی ب</w:t>
      </w:r>
      <w:r w:rsidRPr="00C53199">
        <w:rPr>
          <w:rFonts w:cs="B Nazanin" w:hint="cs"/>
          <w:sz w:val="24"/>
          <w:szCs w:val="24"/>
          <w:rtl/>
        </w:rPr>
        <w:t>ی</w:t>
      </w:r>
      <w:r w:rsidRPr="00C53199">
        <w:rPr>
          <w:rFonts w:cs="B Nazanin" w:hint="eastAsia"/>
          <w:sz w:val="24"/>
          <w:szCs w:val="24"/>
          <w:rtl/>
        </w:rPr>
        <w:t>مار</w:t>
      </w:r>
      <w:r w:rsidRPr="00C53199">
        <w:rPr>
          <w:rFonts w:cs="B Nazanin" w:hint="cs"/>
          <w:sz w:val="24"/>
          <w:szCs w:val="24"/>
          <w:rtl/>
        </w:rPr>
        <w:t>ی</w:t>
      </w:r>
      <w:r w:rsidRPr="00C53199">
        <w:rPr>
          <w:rFonts w:cs="B Nazanin"/>
          <w:sz w:val="24"/>
          <w:szCs w:val="24"/>
          <w:rtl/>
        </w:rPr>
        <w:t xml:space="preserve"> ها</w:t>
      </w:r>
      <w:r w:rsidRPr="00C53199">
        <w:rPr>
          <w:rFonts w:cs="B Nazanin" w:hint="cs"/>
          <w:sz w:val="24"/>
          <w:szCs w:val="24"/>
          <w:rtl/>
        </w:rPr>
        <w:t>ی</w:t>
      </w:r>
      <w:r w:rsidRPr="00C53199">
        <w:rPr>
          <w:rFonts w:cs="B Nazanin"/>
          <w:sz w:val="24"/>
          <w:szCs w:val="24"/>
          <w:rtl/>
        </w:rPr>
        <w:t xml:space="preserve"> پالپ و پر</w:t>
      </w:r>
      <w:r w:rsidRPr="00C53199">
        <w:rPr>
          <w:rFonts w:cs="B Nazanin" w:hint="cs"/>
          <w:sz w:val="24"/>
          <w:szCs w:val="24"/>
          <w:rtl/>
        </w:rPr>
        <w:t>ی</w:t>
      </w:r>
      <w:r w:rsidRPr="00C53199">
        <w:rPr>
          <w:rFonts w:cs="B Nazanin"/>
          <w:sz w:val="24"/>
          <w:szCs w:val="24"/>
          <w:rtl/>
        </w:rPr>
        <w:t xml:space="preserve"> اپ</w:t>
      </w:r>
      <w:r w:rsidRPr="00C53199">
        <w:rPr>
          <w:rFonts w:cs="B Nazanin" w:hint="cs"/>
          <w:sz w:val="24"/>
          <w:szCs w:val="24"/>
          <w:rtl/>
        </w:rPr>
        <w:t>ی</w:t>
      </w:r>
      <w:r w:rsidRPr="00C53199">
        <w:rPr>
          <w:rFonts w:cs="B Nazanin" w:hint="eastAsia"/>
          <w:sz w:val="24"/>
          <w:szCs w:val="24"/>
          <w:rtl/>
        </w:rPr>
        <w:t>کال</w:t>
      </w:r>
      <w:r w:rsidRPr="00C53199">
        <w:rPr>
          <w:rFonts w:cs="B Nazanin"/>
          <w:sz w:val="24"/>
          <w:szCs w:val="24"/>
          <w:rtl/>
        </w:rPr>
        <w:t xml:space="preserve"> را بلد باشد</w:t>
      </w:r>
      <w:r w:rsidR="008555FE">
        <w:rPr>
          <w:rFonts w:cs="B Nazanin" w:hint="cs"/>
          <w:sz w:val="24"/>
          <w:szCs w:val="24"/>
          <w:rtl/>
        </w:rPr>
        <w:t xml:space="preserve"> و بتواند آن ها را تشخیص و</w:t>
      </w:r>
      <w:r>
        <w:rPr>
          <w:rFonts w:cs="B Nazanin" w:hint="cs"/>
          <w:sz w:val="24"/>
          <w:szCs w:val="24"/>
          <w:rtl/>
        </w:rPr>
        <w:t xml:space="preserve"> طرح درمان </w:t>
      </w:r>
      <w:r w:rsidR="008555FE">
        <w:rPr>
          <w:rFonts w:cs="B Nazanin" w:hint="cs"/>
          <w:sz w:val="24"/>
          <w:szCs w:val="24"/>
          <w:rtl/>
        </w:rPr>
        <w:t>بدهد و با روند ترمیم آنها آشنا باشد</w:t>
      </w:r>
    </w:p>
    <w:p w14:paraId="5EC666E5" w14:textId="57F9A02F" w:rsidR="008555FE" w:rsidRPr="00C53199" w:rsidRDefault="008555FE" w:rsidP="008555FE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میکروب شناسی و ایمنی شناسی مربوط به اندودنتیکس را بداند</w:t>
      </w:r>
    </w:p>
    <w:p w14:paraId="54C45A16" w14:textId="6C4D0658" w:rsidR="002F5E97" w:rsidRDefault="002F5E97" w:rsidP="002F5E97">
      <w:pPr>
        <w:bidi/>
        <w:rPr>
          <w:rFonts w:cs="B Nazanin"/>
          <w:sz w:val="24"/>
          <w:szCs w:val="24"/>
          <w:rtl/>
        </w:rPr>
      </w:pPr>
    </w:p>
    <w:p w14:paraId="61F96058" w14:textId="77777777" w:rsidR="009961B3" w:rsidRDefault="009961B3" w:rsidP="009961B3">
      <w:pPr>
        <w:bidi/>
        <w:rPr>
          <w:rFonts w:cs="B Nazanin"/>
          <w:sz w:val="24"/>
          <w:szCs w:val="24"/>
          <w:rtl/>
        </w:rPr>
      </w:pPr>
    </w:p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0803DD8D" w:rsidR="00984049" w:rsidRPr="00DD7113" w:rsidRDefault="006C7FEC" w:rsidP="00187501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187501">
        <w:rPr>
          <w:rFonts w:cs="B Nazanin" w:hint="cs"/>
          <w:sz w:val="24"/>
          <w:szCs w:val="24"/>
          <w:rtl/>
        </w:rPr>
        <w:t xml:space="preserve"> </w:t>
      </w:r>
      <w:r w:rsidR="00187501">
        <w:rPr>
          <w:rFonts w:cs="B Nazanin" w:hint="cs"/>
          <w:sz w:val="24"/>
          <w:szCs w:val="24"/>
        </w:rPr>
        <w:sym w:font="Wingdings 2" w:char="F0D0"/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lastRenderedPageBreak/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0" w:name="_Hlk96855334"/>
      <w:r w:rsidRPr="00DD7113">
        <w:rPr>
          <w:rFonts w:cs="B Nazanin"/>
          <w:sz w:val="24"/>
          <w:szCs w:val="24"/>
        </w:rPr>
        <w:sym w:font="Wingdings 2" w:char="F02A"/>
      </w:r>
      <w:bookmarkEnd w:id="0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3DEB9737" w:rsidR="0085236A" w:rsidRPr="00DD7113" w:rsidRDefault="0085236A" w:rsidP="000400AA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گروهي </w:t>
      </w:r>
      <w:r w:rsidRPr="00DD7113">
        <w:rPr>
          <w:rFonts w:cs="B Nazanin" w:hint="cs"/>
          <w:sz w:val="24"/>
          <w:szCs w:val="24"/>
          <w:rtl/>
        </w:rPr>
        <w:t xml:space="preserve"> و ...)</w:t>
      </w:r>
      <w:r w:rsidR="000400AA">
        <w:rPr>
          <w:rFonts w:cs="B Nazanin" w:hint="cs"/>
          <w:sz w:val="24"/>
          <w:szCs w:val="24"/>
          <w:rtl/>
        </w:rPr>
        <w:t xml:space="preserve"> </w:t>
      </w:r>
      <w:r w:rsidR="000400AA">
        <w:rPr>
          <w:rFonts w:cs="B Nazanin" w:hint="cs"/>
          <w:sz w:val="24"/>
          <w:szCs w:val="24"/>
        </w:rPr>
        <w:sym w:font="Wingdings 2" w:char="F0D0"/>
      </w:r>
    </w:p>
    <w:p w14:paraId="09D8E53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77777777" w:rsidR="001D33EE" w:rsidRPr="00DD7113" w:rsidRDefault="001D33EE" w:rsidP="001D33EE">
      <w:pPr>
        <w:bidi/>
        <w:rPr>
          <w:rFonts w:cs="B Nazanin"/>
          <w:rtl/>
        </w:rPr>
      </w:pPr>
    </w:p>
    <w:p w14:paraId="7E7FE512" w14:textId="700F4E0F" w:rsidR="002960E8" w:rsidRDefault="00FC2A93" w:rsidP="00C53199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2960E8">
        <w:rPr>
          <w:rFonts w:cs="B Nazanin" w:hint="cs"/>
          <w:b/>
          <w:bCs/>
          <w:sz w:val="28"/>
          <w:szCs w:val="28"/>
          <w:rtl/>
        </w:rPr>
        <w:t>س</w:t>
      </w:r>
      <w:r w:rsidR="00C53199">
        <w:rPr>
          <w:rFonts w:cs="B Nazanin" w:hint="cs"/>
          <w:b/>
          <w:bCs/>
          <w:sz w:val="28"/>
          <w:szCs w:val="28"/>
          <w:rtl/>
        </w:rPr>
        <w:t xml:space="preserve"> کمپلکس پالپ و پری اپیکال</w:t>
      </w:r>
    </w:p>
    <w:p w14:paraId="34F88352" w14:textId="7DCB7D6C" w:rsidR="002960E8" w:rsidRPr="00DD7113" w:rsidRDefault="002960E8" w:rsidP="005F052D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روز و ساعت کلاس</w:t>
      </w:r>
      <w:r w:rsidR="00C5319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E032E">
        <w:rPr>
          <w:rFonts w:cs="B Nazanin" w:hint="cs"/>
          <w:b/>
          <w:bCs/>
          <w:sz w:val="28"/>
          <w:szCs w:val="28"/>
          <w:rtl/>
        </w:rPr>
        <w:t>سه شنبه 13-12</w:t>
      </w:r>
    </w:p>
    <w:tbl>
      <w:tblPr>
        <w:tblStyle w:val="GridTable6Colorful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6"/>
        <w:gridCol w:w="4357"/>
        <w:gridCol w:w="1725"/>
        <w:gridCol w:w="1067"/>
        <w:gridCol w:w="1618"/>
      </w:tblGrid>
      <w:tr w:rsidR="006A0F30" w:rsidRPr="00DD7113" w14:paraId="2D9B46BC" w14:textId="77777777" w:rsidTr="00636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1F37D27" w14:textId="77777777" w:rsidR="006A0F30" w:rsidRPr="00DD7113" w:rsidRDefault="006A0F30" w:rsidP="009961B3">
            <w:pPr>
              <w:bidi/>
              <w:ind w:left="1" w:hang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4357" w:type="dxa"/>
          </w:tcPr>
          <w:p w14:paraId="05152D5E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عنوان مبحث</w:t>
            </w:r>
          </w:p>
          <w:p w14:paraId="187A2DB7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فعالیت یادگیری/ تکالیف</w:t>
            </w:r>
          </w:p>
        </w:tc>
        <w:tc>
          <w:tcPr>
            <w:tcW w:w="1725" w:type="dxa"/>
          </w:tcPr>
          <w:p w14:paraId="2ECB048C" w14:textId="27BB5F50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یاددهی-یادگیری</w:t>
            </w:r>
          </w:p>
        </w:tc>
        <w:tc>
          <w:tcPr>
            <w:tcW w:w="1067" w:type="dxa"/>
          </w:tcPr>
          <w:p w14:paraId="223892A9" w14:textId="26809B1A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618" w:type="dxa"/>
          </w:tcPr>
          <w:p w14:paraId="6F5F1450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نام مدرس/ مدرسان</w:t>
            </w:r>
          </w:p>
        </w:tc>
      </w:tr>
      <w:tr w:rsidR="006A0F30" w:rsidRPr="00DD7113" w14:paraId="5F666520" w14:textId="77777777" w:rsidTr="00636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8F575EF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</w:t>
            </w:r>
          </w:p>
        </w:tc>
        <w:tc>
          <w:tcPr>
            <w:tcW w:w="4357" w:type="dxa"/>
          </w:tcPr>
          <w:p w14:paraId="3BBA3149" w14:textId="489C4CEC" w:rsidR="006A0F30" w:rsidRPr="00DD7113" w:rsidRDefault="00F47D2D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بافت شناسی پالپ</w:t>
            </w:r>
            <w:r w:rsidR="00850E7C">
              <w:rPr>
                <w:rFonts w:cs="B Nazanin" w:hint="cs"/>
                <w:rtl/>
              </w:rPr>
              <w:t xml:space="preserve"> </w:t>
            </w:r>
            <w:r w:rsidR="00B5019E">
              <w:rPr>
                <w:rFonts w:cs="B Nazanin" w:hint="cs"/>
                <w:rtl/>
              </w:rPr>
              <w:t xml:space="preserve">وپری رادیکولار </w:t>
            </w:r>
            <w:r w:rsidR="00850E7C">
              <w:rPr>
                <w:rFonts w:cs="B Nazanin" w:hint="cs"/>
                <w:rtl/>
              </w:rPr>
              <w:t>و هیستوپاتولوژی بیماری های آن</w:t>
            </w:r>
            <w:r w:rsidR="00B5019E">
              <w:rPr>
                <w:rFonts w:cs="B Nazanin" w:hint="cs"/>
                <w:rtl/>
              </w:rPr>
              <w:t>ها</w:t>
            </w:r>
          </w:p>
        </w:tc>
        <w:tc>
          <w:tcPr>
            <w:tcW w:w="1725" w:type="dxa"/>
          </w:tcPr>
          <w:p w14:paraId="1283E368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710180BA" w14:textId="439E1F53" w:rsidR="006A0F30" w:rsidRPr="00DD7113" w:rsidRDefault="00753F82" w:rsidP="00753F8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20/6</w:t>
            </w:r>
          </w:p>
        </w:tc>
        <w:tc>
          <w:tcPr>
            <w:tcW w:w="1618" w:type="dxa"/>
          </w:tcPr>
          <w:p w14:paraId="61B45D26" w14:textId="16DAA896" w:rsidR="006A0F30" w:rsidRPr="00DD7113" w:rsidRDefault="008555FE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دکتر ابراهیمی</w:t>
            </w:r>
          </w:p>
        </w:tc>
      </w:tr>
      <w:tr w:rsidR="006A0F30" w:rsidRPr="00DD7113" w14:paraId="68924702" w14:textId="77777777" w:rsidTr="00636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642732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2</w:t>
            </w:r>
          </w:p>
        </w:tc>
        <w:tc>
          <w:tcPr>
            <w:tcW w:w="4357" w:type="dxa"/>
          </w:tcPr>
          <w:p w14:paraId="6E48D35E" w14:textId="5995DC5C" w:rsidR="006A0F30" w:rsidRPr="00DD7113" w:rsidRDefault="00B5019E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5019E">
              <w:rPr>
                <w:rFonts w:cs="B Nazanin"/>
                <w:rtl/>
              </w:rPr>
              <w:t>علا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 w:hint="eastAsia"/>
                <w:rtl/>
              </w:rPr>
              <w:t>م</w:t>
            </w:r>
            <w:r w:rsidRPr="00B5019E">
              <w:rPr>
                <w:rFonts w:cs="B Nazanin"/>
                <w:rtl/>
              </w:rPr>
              <w:t xml:space="preserve"> کل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 w:hint="eastAsia"/>
                <w:rtl/>
              </w:rPr>
              <w:t>ن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 w:hint="eastAsia"/>
                <w:rtl/>
              </w:rPr>
              <w:t>ک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/>
                <w:rtl/>
              </w:rPr>
              <w:t xml:space="preserve"> ب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 w:hint="eastAsia"/>
                <w:rtl/>
              </w:rPr>
              <w:t>مار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/>
                <w:rtl/>
              </w:rPr>
              <w:t xml:space="preserve"> ها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/>
                <w:rtl/>
              </w:rPr>
              <w:t xml:space="preserve"> پالپ و پر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/>
                <w:rtl/>
              </w:rPr>
              <w:t xml:space="preserve"> راد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 w:hint="eastAsia"/>
                <w:rtl/>
              </w:rPr>
              <w:t>کولار</w:t>
            </w:r>
            <w:r w:rsidRPr="00B5019E">
              <w:rPr>
                <w:rFonts w:cs="B Nazanin"/>
                <w:rtl/>
              </w:rPr>
              <w:t xml:space="preserve"> و روند بهبود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/>
                <w:rtl/>
              </w:rPr>
              <w:t xml:space="preserve"> آنها</w:t>
            </w:r>
          </w:p>
        </w:tc>
        <w:tc>
          <w:tcPr>
            <w:tcW w:w="1725" w:type="dxa"/>
          </w:tcPr>
          <w:p w14:paraId="6ECCF953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7AE1B781" w14:textId="62E809B0" w:rsidR="006A0F30" w:rsidRPr="00DD7113" w:rsidRDefault="00753F82" w:rsidP="00753F8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27/6</w:t>
            </w:r>
          </w:p>
        </w:tc>
        <w:tc>
          <w:tcPr>
            <w:tcW w:w="1618" w:type="dxa"/>
          </w:tcPr>
          <w:p w14:paraId="4049C188" w14:textId="37590469" w:rsidR="006A0F30" w:rsidRPr="00DD7113" w:rsidRDefault="008555FE" w:rsidP="00850E7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دکتر </w:t>
            </w:r>
            <w:r w:rsidR="00850E7C">
              <w:rPr>
                <w:rFonts w:cs="B Nazanin" w:hint="cs"/>
                <w:rtl/>
              </w:rPr>
              <w:t>ابراهیمی</w:t>
            </w:r>
          </w:p>
        </w:tc>
      </w:tr>
      <w:tr w:rsidR="006A0F30" w:rsidRPr="00DD7113" w14:paraId="139D8EAB" w14:textId="77777777" w:rsidTr="00636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EBB184E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3</w:t>
            </w:r>
          </w:p>
        </w:tc>
        <w:tc>
          <w:tcPr>
            <w:tcW w:w="4357" w:type="dxa"/>
          </w:tcPr>
          <w:p w14:paraId="7AA0367C" w14:textId="7186632C" w:rsidR="006A0F30" w:rsidRPr="00DD7113" w:rsidRDefault="00B5019E" w:rsidP="00850E7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5019E">
              <w:rPr>
                <w:rFonts w:cs="B Nazanin"/>
                <w:rtl/>
              </w:rPr>
              <w:t>تشخ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 w:hint="eastAsia"/>
                <w:rtl/>
              </w:rPr>
              <w:t>ص</w:t>
            </w:r>
            <w:r w:rsidRPr="00B5019E">
              <w:rPr>
                <w:rFonts w:cs="B Nazanin"/>
                <w:rtl/>
              </w:rPr>
              <w:t xml:space="preserve"> ب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 w:hint="eastAsia"/>
                <w:rtl/>
              </w:rPr>
              <w:t>مار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/>
                <w:rtl/>
              </w:rPr>
              <w:t xml:space="preserve"> ها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/>
                <w:rtl/>
              </w:rPr>
              <w:t xml:space="preserve"> پر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/>
                <w:rtl/>
              </w:rPr>
              <w:t xml:space="preserve"> راد</w:t>
            </w:r>
            <w:r w:rsidRPr="00B5019E">
              <w:rPr>
                <w:rFonts w:cs="B Nazanin" w:hint="cs"/>
                <w:rtl/>
              </w:rPr>
              <w:t>ی</w:t>
            </w:r>
            <w:r w:rsidRPr="00B5019E">
              <w:rPr>
                <w:rFonts w:cs="B Nazanin" w:hint="eastAsia"/>
                <w:rtl/>
              </w:rPr>
              <w:t>کولار</w:t>
            </w:r>
            <w:r w:rsidRPr="00B5019E">
              <w:rPr>
                <w:rFonts w:cs="B Nazanin"/>
                <w:rtl/>
              </w:rPr>
              <w:t xml:space="preserve"> و طرح درمان</w:t>
            </w:r>
          </w:p>
        </w:tc>
        <w:tc>
          <w:tcPr>
            <w:tcW w:w="1725" w:type="dxa"/>
          </w:tcPr>
          <w:p w14:paraId="50A6294B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6F571E31" w14:textId="34823040" w:rsidR="006A0F30" w:rsidRPr="00DD7113" w:rsidRDefault="00753F82" w:rsidP="00753F8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3/7</w:t>
            </w:r>
          </w:p>
        </w:tc>
        <w:tc>
          <w:tcPr>
            <w:tcW w:w="1618" w:type="dxa"/>
          </w:tcPr>
          <w:p w14:paraId="7C2E3469" w14:textId="16A21462" w:rsidR="006A0F30" w:rsidRPr="00DD7113" w:rsidRDefault="00854710" w:rsidP="00B5019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خانم دکتر </w:t>
            </w:r>
            <w:r w:rsidR="00680FF4">
              <w:rPr>
                <w:rFonts w:cs="B Nazanin" w:hint="cs"/>
                <w:rtl/>
                <w:lang w:bidi="fa-IR"/>
              </w:rPr>
              <w:t>مهرجویی</w:t>
            </w:r>
          </w:p>
        </w:tc>
      </w:tr>
      <w:tr w:rsidR="006A0F30" w:rsidRPr="00DD7113" w14:paraId="25E3ECDA" w14:textId="77777777" w:rsidTr="00636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E76E69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4</w:t>
            </w:r>
          </w:p>
        </w:tc>
        <w:tc>
          <w:tcPr>
            <w:tcW w:w="4357" w:type="dxa"/>
          </w:tcPr>
          <w:p w14:paraId="5279696D" w14:textId="51AD51CC" w:rsidR="00F47D2D" w:rsidRPr="00DD7113" w:rsidRDefault="00850E7C" w:rsidP="00F47D2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تشخیص بیماری های پری رادیکولار و طرح درمان</w:t>
            </w:r>
          </w:p>
        </w:tc>
        <w:tc>
          <w:tcPr>
            <w:tcW w:w="1725" w:type="dxa"/>
          </w:tcPr>
          <w:p w14:paraId="1F00A69E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16CE5F61" w14:textId="1E652665" w:rsidR="006A0F30" w:rsidRPr="00DD7113" w:rsidRDefault="00753F82" w:rsidP="00753F8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10/7</w:t>
            </w:r>
          </w:p>
        </w:tc>
        <w:tc>
          <w:tcPr>
            <w:tcW w:w="1618" w:type="dxa"/>
          </w:tcPr>
          <w:p w14:paraId="062DCB7B" w14:textId="3C849822" w:rsidR="006A0F30" w:rsidRPr="00DD7113" w:rsidRDefault="008555FE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دکتر </w:t>
            </w:r>
            <w:r w:rsidR="00680FF4" w:rsidRPr="00680FF4">
              <w:rPr>
                <w:rFonts w:cs="B Nazanin"/>
                <w:rtl/>
              </w:rPr>
              <w:t>مهرجو</w:t>
            </w:r>
            <w:r w:rsidR="00680FF4" w:rsidRPr="00680FF4">
              <w:rPr>
                <w:rFonts w:cs="B Nazanin" w:hint="cs"/>
                <w:rtl/>
              </w:rPr>
              <w:t>یی</w:t>
            </w:r>
          </w:p>
        </w:tc>
      </w:tr>
      <w:tr w:rsidR="006A0F30" w:rsidRPr="00DD7113" w14:paraId="5BDC495D" w14:textId="77777777" w:rsidTr="00636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021F65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5</w:t>
            </w:r>
          </w:p>
        </w:tc>
        <w:tc>
          <w:tcPr>
            <w:tcW w:w="4357" w:type="dxa"/>
          </w:tcPr>
          <w:p w14:paraId="507B2202" w14:textId="48E6B535" w:rsidR="006A0F30" w:rsidRPr="00DD7113" w:rsidRDefault="00850E7C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عوامل محرک پالپ (میکروبی- شیمیایی- فیزیکی)</w:t>
            </w:r>
          </w:p>
        </w:tc>
        <w:tc>
          <w:tcPr>
            <w:tcW w:w="1725" w:type="dxa"/>
          </w:tcPr>
          <w:p w14:paraId="0EC03EFC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1ED48909" w14:textId="684D27C4" w:rsidR="006A0F30" w:rsidRPr="00DD7113" w:rsidRDefault="00753F82" w:rsidP="00753F8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17/7</w:t>
            </w:r>
          </w:p>
        </w:tc>
        <w:tc>
          <w:tcPr>
            <w:tcW w:w="1618" w:type="dxa"/>
          </w:tcPr>
          <w:p w14:paraId="5A99DDBC" w14:textId="583935AC" w:rsidR="006A0F30" w:rsidRPr="00DD7113" w:rsidRDefault="00843F15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43F15">
              <w:rPr>
                <w:rFonts w:cs="B Nazanin"/>
                <w:rtl/>
              </w:rPr>
              <w:t>خانم دکتر ابراه</w:t>
            </w:r>
            <w:r w:rsidRPr="00843F15">
              <w:rPr>
                <w:rFonts w:cs="B Nazanin" w:hint="cs"/>
                <w:rtl/>
              </w:rPr>
              <w:t>ی</w:t>
            </w:r>
            <w:r w:rsidRPr="00843F15">
              <w:rPr>
                <w:rFonts w:cs="B Nazanin" w:hint="eastAsia"/>
                <w:rtl/>
              </w:rPr>
              <w:t>م</w:t>
            </w:r>
            <w:r w:rsidRPr="00843F15">
              <w:rPr>
                <w:rFonts w:cs="B Nazanin" w:hint="cs"/>
                <w:rtl/>
              </w:rPr>
              <w:t>ی</w:t>
            </w:r>
          </w:p>
        </w:tc>
      </w:tr>
      <w:tr w:rsidR="006A0F30" w:rsidRPr="00DD7113" w14:paraId="1876CC9D" w14:textId="77777777" w:rsidTr="00636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CF76D5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6</w:t>
            </w:r>
          </w:p>
        </w:tc>
        <w:tc>
          <w:tcPr>
            <w:tcW w:w="4357" w:type="dxa"/>
          </w:tcPr>
          <w:p w14:paraId="2B2AACC6" w14:textId="6C0C3203" w:rsidR="006A0F30" w:rsidRPr="00DD7113" w:rsidRDefault="00850E7C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50E7C">
              <w:rPr>
                <w:rFonts w:cs="B Nazanin"/>
                <w:rtl/>
              </w:rPr>
              <w:t>عوامل محرک پالپ (م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کروب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/>
                <w:rtl/>
              </w:rPr>
              <w:t>- ش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م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ا</w:t>
            </w:r>
            <w:r w:rsidRPr="00850E7C">
              <w:rPr>
                <w:rFonts w:cs="B Nazanin" w:hint="cs"/>
                <w:rtl/>
              </w:rPr>
              <w:t>یی</w:t>
            </w:r>
            <w:r w:rsidRPr="00850E7C">
              <w:rPr>
                <w:rFonts w:cs="B Nazanin"/>
                <w:rtl/>
              </w:rPr>
              <w:t>- ف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ز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ک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/>
                <w:rtl/>
              </w:rPr>
              <w:t>)</w:t>
            </w:r>
          </w:p>
        </w:tc>
        <w:tc>
          <w:tcPr>
            <w:tcW w:w="1725" w:type="dxa"/>
          </w:tcPr>
          <w:p w14:paraId="3D5F30E3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1F32FFAC" w14:textId="2C674F25" w:rsidR="006A0F30" w:rsidRPr="00DD7113" w:rsidRDefault="00753F82" w:rsidP="00753F8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24/7</w:t>
            </w:r>
          </w:p>
        </w:tc>
        <w:tc>
          <w:tcPr>
            <w:tcW w:w="1618" w:type="dxa"/>
          </w:tcPr>
          <w:p w14:paraId="028737DD" w14:textId="63E490C9" w:rsidR="006A0F30" w:rsidRPr="00DD7113" w:rsidRDefault="00843F15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43F15">
              <w:rPr>
                <w:rFonts w:cs="B Nazanin"/>
                <w:rtl/>
              </w:rPr>
              <w:t xml:space="preserve">خانم دکتر </w:t>
            </w:r>
            <w:r w:rsidR="00680FF4" w:rsidRPr="00680FF4">
              <w:rPr>
                <w:rFonts w:cs="B Nazanin"/>
                <w:rtl/>
              </w:rPr>
              <w:t>مهرجو</w:t>
            </w:r>
            <w:r w:rsidR="00680FF4" w:rsidRPr="00680FF4">
              <w:rPr>
                <w:rFonts w:cs="B Nazanin" w:hint="cs"/>
                <w:rtl/>
              </w:rPr>
              <w:t>یی</w:t>
            </w:r>
            <w:r w:rsidR="00680FF4" w:rsidRPr="00680FF4">
              <w:rPr>
                <w:rFonts w:cs="B Nazanin"/>
                <w:rtl/>
              </w:rPr>
              <w:t xml:space="preserve"> </w:t>
            </w:r>
          </w:p>
        </w:tc>
      </w:tr>
      <w:tr w:rsidR="006A0F30" w:rsidRPr="00DD7113" w14:paraId="54FB41D7" w14:textId="77777777" w:rsidTr="00636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09466C6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7</w:t>
            </w:r>
          </w:p>
        </w:tc>
        <w:tc>
          <w:tcPr>
            <w:tcW w:w="4357" w:type="dxa"/>
          </w:tcPr>
          <w:p w14:paraId="78378C33" w14:textId="2F3162E0" w:rsidR="006A0F30" w:rsidRPr="00DD7113" w:rsidRDefault="00850E7C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50E7C">
              <w:rPr>
                <w:rFonts w:cs="B Nazanin"/>
                <w:rtl/>
              </w:rPr>
              <w:t>م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کروب</w:t>
            </w:r>
            <w:r w:rsidRPr="00850E7C">
              <w:rPr>
                <w:rFonts w:cs="B Nazanin"/>
                <w:rtl/>
              </w:rPr>
              <w:t xml:space="preserve"> شناس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/>
                <w:rtl/>
              </w:rPr>
              <w:t xml:space="preserve"> در اندودنت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کس</w:t>
            </w:r>
          </w:p>
        </w:tc>
        <w:tc>
          <w:tcPr>
            <w:tcW w:w="1725" w:type="dxa"/>
          </w:tcPr>
          <w:p w14:paraId="380611F6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060A6B4E" w14:textId="3460A440" w:rsidR="006A0F30" w:rsidRPr="00DD7113" w:rsidRDefault="00753F82" w:rsidP="00753F8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</w:t>
            </w:r>
          </w:p>
        </w:tc>
        <w:tc>
          <w:tcPr>
            <w:tcW w:w="1618" w:type="dxa"/>
          </w:tcPr>
          <w:p w14:paraId="58C33CAB" w14:textId="77CC61E6" w:rsidR="006A0F30" w:rsidRPr="00DD7113" w:rsidRDefault="00843F15" w:rsidP="00850E7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43F15">
              <w:rPr>
                <w:rFonts w:cs="B Nazanin"/>
                <w:rtl/>
              </w:rPr>
              <w:t xml:space="preserve">خانم دکتر </w:t>
            </w:r>
            <w:r w:rsidR="00680FF4" w:rsidRPr="00680FF4">
              <w:rPr>
                <w:rFonts w:cs="B Nazanin"/>
                <w:rtl/>
              </w:rPr>
              <w:t>مهرجو</w:t>
            </w:r>
            <w:r w:rsidR="00680FF4" w:rsidRPr="00680FF4">
              <w:rPr>
                <w:rFonts w:cs="B Nazanin" w:hint="cs"/>
                <w:rtl/>
              </w:rPr>
              <w:t>یی</w:t>
            </w:r>
          </w:p>
        </w:tc>
      </w:tr>
      <w:tr w:rsidR="006A0F30" w:rsidRPr="00DD7113" w14:paraId="069801E5" w14:textId="77777777" w:rsidTr="00636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619A727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8</w:t>
            </w:r>
          </w:p>
        </w:tc>
        <w:tc>
          <w:tcPr>
            <w:tcW w:w="4357" w:type="dxa"/>
          </w:tcPr>
          <w:p w14:paraId="612E5909" w14:textId="4335E00F" w:rsidR="006A0F30" w:rsidRPr="00DD7113" w:rsidRDefault="00850E7C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50E7C">
              <w:rPr>
                <w:rFonts w:cs="B Nazanin"/>
                <w:rtl/>
              </w:rPr>
              <w:t>م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کروب</w:t>
            </w:r>
            <w:r w:rsidRPr="00850E7C">
              <w:rPr>
                <w:rFonts w:cs="B Nazanin"/>
                <w:rtl/>
              </w:rPr>
              <w:t xml:space="preserve"> شناس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/>
                <w:rtl/>
              </w:rPr>
              <w:t xml:space="preserve"> در اندودنت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کس</w:t>
            </w:r>
          </w:p>
        </w:tc>
        <w:tc>
          <w:tcPr>
            <w:tcW w:w="1725" w:type="dxa"/>
          </w:tcPr>
          <w:p w14:paraId="02FD9E2C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4A1A8E41" w14:textId="1F2DA48C" w:rsidR="006A0F30" w:rsidRPr="00DD7113" w:rsidRDefault="00753F82" w:rsidP="00753F82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8/8</w:t>
            </w:r>
          </w:p>
        </w:tc>
        <w:tc>
          <w:tcPr>
            <w:tcW w:w="1618" w:type="dxa"/>
          </w:tcPr>
          <w:p w14:paraId="77D0213C" w14:textId="1DEA05A1" w:rsidR="006A0F30" w:rsidRPr="00DD7113" w:rsidRDefault="00680FF4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خانم دکتر </w:t>
            </w:r>
            <w:r w:rsidRPr="00680FF4">
              <w:rPr>
                <w:rFonts w:cs="B Nazanin"/>
                <w:rtl/>
              </w:rPr>
              <w:t>مهرجو</w:t>
            </w:r>
            <w:r w:rsidRPr="00680FF4">
              <w:rPr>
                <w:rFonts w:cs="B Nazanin" w:hint="cs"/>
                <w:rtl/>
              </w:rPr>
              <w:t>یی</w:t>
            </w:r>
          </w:p>
        </w:tc>
      </w:tr>
      <w:tr w:rsidR="006A0F30" w:rsidRPr="00DD7113" w14:paraId="39C436C4" w14:textId="77777777" w:rsidTr="00636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8D74D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4357" w:type="dxa"/>
          </w:tcPr>
          <w:p w14:paraId="1DC88DB0" w14:textId="0CD75ED8" w:rsidR="006A0F30" w:rsidRPr="00DD7113" w:rsidRDefault="00850E7C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ایمنی شناسی در اندودنتیکس</w:t>
            </w:r>
          </w:p>
        </w:tc>
        <w:tc>
          <w:tcPr>
            <w:tcW w:w="1725" w:type="dxa"/>
          </w:tcPr>
          <w:p w14:paraId="470F8D48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31F05F26" w14:textId="6B1F3D2C" w:rsidR="006A0F30" w:rsidRPr="00DD7113" w:rsidRDefault="00753F82" w:rsidP="00753F8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15/8</w:t>
            </w:r>
          </w:p>
        </w:tc>
        <w:tc>
          <w:tcPr>
            <w:tcW w:w="1618" w:type="dxa"/>
          </w:tcPr>
          <w:p w14:paraId="6D7EEFD9" w14:textId="67B33478" w:rsidR="006A0F30" w:rsidRPr="00DD7113" w:rsidRDefault="00843F15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43F15">
              <w:rPr>
                <w:rFonts w:cs="B Nazanin"/>
                <w:rtl/>
              </w:rPr>
              <w:t>خانم دکتر ابراه</w:t>
            </w:r>
            <w:r w:rsidRPr="00843F15">
              <w:rPr>
                <w:rFonts w:cs="B Nazanin" w:hint="cs"/>
                <w:rtl/>
              </w:rPr>
              <w:t>ی</w:t>
            </w:r>
            <w:r w:rsidRPr="00843F15">
              <w:rPr>
                <w:rFonts w:cs="B Nazanin" w:hint="eastAsia"/>
                <w:rtl/>
              </w:rPr>
              <w:t>م</w:t>
            </w:r>
            <w:r w:rsidRPr="00843F15">
              <w:rPr>
                <w:rFonts w:cs="B Nazanin" w:hint="cs"/>
                <w:rtl/>
              </w:rPr>
              <w:t>ی</w:t>
            </w:r>
          </w:p>
        </w:tc>
      </w:tr>
      <w:tr w:rsidR="006A0F30" w:rsidRPr="00DD7113" w14:paraId="1D2ADE40" w14:textId="77777777" w:rsidTr="00636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775DC70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10</w:t>
            </w:r>
          </w:p>
        </w:tc>
        <w:tc>
          <w:tcPr>
            <w:tcW w:w="4357" w:type="dxa"/>
          </w:tcPr>
          <w:p w14:paraId="3F96895B" w14:textId="28870F2C" w:rsidR="006A0F30" w:rsidRPr="00DD7113" w:rsidRDefault="00850E7C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ایمنی</w:t>
            </w:r>
            <w:r w:rsidR="00C53199">
              <w:rPr>
                <w:rFonts w:cs="B Nazanin" w:hint="cs"/>
                <w:rtl/>
              </w:rPr>
              <w:t xml:space="preserve"> شناسی در اندودنتیکس</w:t>
            </w:r>
          </w:p>
        </w:tc>
        <w:tc>
          <w:tcPr>
            <w:tcW w:w="1725" w:type="dxa"/>
          </w:tcPr>
          <w:p w14:paraId="706EFB9B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0D204BA4" w14:textId="2FD09847" w:rsidR="006A0F30" w:rsidRPr="00DD7113" w:rsidRDefault="00753F82" w:rsidP="00753F82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22/8</w:t>
            </w:r>
          </w:p>
        </w:tc>
        <w:tc>
          <w:tcPr>
            <w:tcW w:w="1618" w:type="dxa"/>
          </w:tcPr>
          <w:p w14:paraId="2B02956A" w14:textId="3F54B43E" w:rsidR="006A0F30" w:rsidRPr="00DD7113" w:rsidRDefault="00843F15" w:rsidP="00850E7C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43F15">
              <w:rPr>
                <w:rFonts w:cs="B Nazanin"/>
                <w:rtl/>
              </w:rPr>
              <w:t xml:space="preserve">خانم دکتر </w:t>
            </w:r>
            <w:r w:rsidR="00850E7C">
              <w:rPr>
                <w:rFonts w:cs="B Nazanin" w:hint="cs"/>
                <w:rtl/>
              </w:rPr>
              <w:t>ابراهیمی</w:t>
            </w:r>
          </w:p>
        </w:tc>
      </w:tr>
      <w:tr w:rsidR="006A0F30" w:rsidRPr="00DD7113" w14:paraId="48E15F47" w14:textId="77777777" w:rsidTr="00636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9CEF75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11</w:t>
            </w:r>
          </w:p>
        </w:tc>
        <w:tc>
          <w:tcPr>
            <w:tcW w:w="4357" w:type="dxa"/>
          </w:tcPr>
          <w:p w14:paraId="6F9B0370" w14:textId="35871CCC" w:rsidR="006A0F30" w:rsidRPr="00DD7113" w:rsidRDefault="00850E7C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50E7C">
              <w:rPr>
                <w:rFonts w:cs="B Nazanin"/>
                <w:rtl/>
              </w:rPr>
              <w:t>ارا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ه</w:t>
            </w:r>
            <w:r w:rsidRPr="00850E7C">
              <w:rPr>
                <w:rFonts w:cs="B Nazanin"/>
                <w:rtl/>
              </w:rPr>
              <w:t xml:space="preserve"> ک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س</w:t>
            </w:r>
            <w:r w:rsidRPr="00850E7C">
              <w:rPr>
                <w:rFonts w:cs="B Nazanin"/>
                <w:rtl/>
              </w:rPr>
              <w:t xml:space="preserve"> در خصوص ب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مار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/>
                <w:rtl/>
              </w:rPr>
              <w:t xml:space="preserve"> ها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/>
                <w:rtl/>
              </w:rPr>
              <w:t xml:space="preserve"> پالپ و پر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/>
                <w:rtl/>
              </w:rPr>
              <w:t xml:space="preserve"> راد</w:t>
            </w:r>
            <w:r w:rsidRPr="00850E7C">
              <w:rPr>
                <w:rFonts w:cs="B Nazanin" w:hint="cs"/>
                <w:rtl/>
              </w:rPr>
              <w:t>ی</w:t>
            </w:r>
            <w:r w:rsidRPr="00850E7C">
              <w:rPr>
                <w:rFonts w:cs="B Nazanin" w:hint="eastAsia"/>
                <w:rtl/>
              </w:rPr>
              <w:t>کولار</w:t>
            </w:r>
            <w:r w:rsidRPr="00850E7C">
              <w:rPr>
                <w:rFonts w:cs="B Nazanin"/>
                <w:rtl/>
              </w:rPr>
              <w:t xml:space="preserve"> و طرح درمان</w:t>
            </w:r>
          </w:p>
        </w:tc>
        <w:tc>
          <w:tcPr>
            <w:tcW w:w="1725" w:type="dxa"/>
          </w:tcPr>
          <w:p w14:paraId="504C9B4F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28DFD8C6" w14:textId="48EE403D" w:rsidR="006A0F30" w:rsidRPr="00DD7113" w:rsidRDefault="00753F82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29/8</w:t>
            </w:r>
          </w:p>
        </w:tc>
        <w:tc>
          <w:tcPr>
            <w:tcW w:w="1618" w:type="dxa"/>
          </w:tcPr>
          <w:p w14:paraId="2E8BEBCA" w14:textId="0882A973" w:rsidR="006A0F30" w:rsidRPr="00DD7113" w:rsidRDefault="00753F82" w:rsidP="00753F8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خانم دکت</w:t>
            </w:r>
            <w:r>
              <w:rPr>
                <w:rFonts w:cs="B Nazanin" w:hint="cs"/>
                <w:rtl/>
              </w:rPr>
              <w:t xml:space="preserve">ر </w:t>
            </w:r>
            <w:r w:rsidR="00680FF4" w:rsidRPr="00680FF4">
              <w:rPr>
                <w:rFonts w:cs="B Nazanin"/>
                <w:rtl/>
              </w:rPr>
              <w:t>مهرجو</w:t>
            </w:r>
            <w:r w:rsidR="00680FF4" w:rsidRPr="00680FF4">
              <w:rPr>
                <w:rFonts w:cs="B Nazanin" w:hint="cs"/>
                <w:rtl/>
              </w:rPr>
              <w:t>یی</w:t>
            </w:r>
          </w:p>
        </w:tc>
      </w:tr>
      <w:tr w:rsidR="006A0F30" w:rsidRPr="00DD7113" w14:paraId="65969B48" w14:textId="77777777" w:rsidTr="00636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910F7CB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12</w:t>
            </w:r>
          </w:p>
        </w:tc>
        <w:tc>
          <w:tcPr>
            <w:tcW w:w="4357" w:type="dxa"/>
          </w:tcPr>
          <w:p w14:paraId="6AFEE7C8" w14:textId="3659DB7F" w:rsidR="006A0F30" w:rsidRPr="00DD7113" w:rsidRDefault="00CE2C8F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2C8F">
              <w:rPr>
                <w:rFonts w:cs="B Nazanin"/>
                <w:rtl/>
              </w:rPr>
              <w:t>ارا</w:t>
            </w:r>
            <w:r w:rsidRPr="00CE2C8F">
              <w:rPr>
                <w:rFonts w:cs="B Nazanin" w:hint="cs"/>
                <w:rtl/>
              </w:rPr>
              <w:t>ی</w:t>
            </w:r>
            <w:r w:rsidRPr="00CE2C8F">
              <w:rPr>
                <w:rFonts w:cs="B Nazanin" w:hint="eastAsia"/>
                <w:rtl/>
              </w:rPr>
              <w:t>ه</w:t>
            </w:r>
            <w:r w:rsidRPr="00CE2C8F">
              <w:rPr>
                <w:rFonts w:cs="B Nazanin"/>
                <w:rtl/>
              </w:rPr>
              <w:t xml:space="preserve"> ک</w:t>
            </w:r>
            <w:r w:rsidRPr="00CE2C8F">
              <w:rPr>
                <w:rFonts w:cs="B Nazanin" w:hint="cs"/>
                <w:rtl/>
              </w:rPr>
              <w:t>ی</w:t>
            </w:r>
            <w:r w:rsidRPr="00CE2C8F">
              <w:rPr>
                <w:rFonts w:cs="B Nazanin" w:hint="eastAsia"/>
                <w:rtl/>
              </w:rPr>
              <w:t>س</w:t>
            </w:r>
            <w:r w:rsidRPr="00CE2C8F">
              <w:rPr>
                <w:rFonts w:cs="B Nazanin"/>
                <w:rtl/>
              </w:rPr>
              <w:t xml:space="preserve"> در خصوص ب</w:t>
            </w:r>
            <w:r w:rsidRPr="00CE2C8F">
              <w:rPr>
                <w:rFonts w:cs="B Nazanin" w:hint="cs"/>
                <w:rtl/>
              </w:rPr>
              <w:t>ی</w:t>
            </w:r>
            <w:r w:rsidRPr="00CE2C8F">
              <w:rPr>
                <w:rFonts w:cs="B Nazanin" w:hint="eastAsia"/>
                <w:rtl/>
              </w:rPr>
              <w:t>مار</w:t>
            </w:r>
            <w:r w:rsidRPr="00CE2C8F">
              <w:rPr>
                <w:rFonts w:cs="B Nazanin" w:hint="cs"/>
                <w:rtl/>
              </w:rPr>
              <w:t>ی</w:t>
            </w:r>
            <w:r w:rsidRPr="00CE2C8F">
              <w:rPr>
                <w:rFonts w:cs="B Nazanin"/>
                <w:rtl/>
              </w:rPr>
              <w:t xml:space="preserve"> ها</w:t>
            </w:r>
            <w:r w:rsidRPr="00CE2C8F">
              <w:rPr>
                <w:rFonts w:cs="B Nazanin" w:hint="cs"/>
                <w:rtl/>
              </w:rPr>
              <w:t>ی</w:t>
            </w:r>
            <w:r w:rsidRPr="00CE2C8F">
              <w:rPr>
                <w:rFonts w:cs="B Nazanin"/>
                <w:rtl/>
              </w:rPr>
              <w:t xml:space="preserve"> پالپ و پر</w:t>
            </w:r>
            <w:r w:rsidRPr="00CE2C8F">
              <w:rPr>
                <w:rFonts w:cs="B Nazanin" w:hint="cs"/>
                <w:rtl/>
              </w:rPr>
              <w:t>ی</w:t>
            </w:r>
            <w:r w:rsidRPr="00CE2C8F">
              <w:rPr>
                <w:rFonts w:cs="B Nazanin"/>
                <w:rtl/>
              </w:rPr>
              <w:t xml:space="preserve"> راد</w:t>
            </w:r>
            <w:r w:rsidRPr="00CE2C8F">
              <w:rPr>
                <w:rFonts w:cs="B Nazanin" w:hint="cs"/>
                <w:rtl/>
              </w:rPr>
              <w:t>ی</w:t>
            </w:r>
            <w:r w:rsidRPr="00CE2C8F">
              <w:rPr>
                <w:rFonts w:cs="B Nazanin" w:hint="eastAsia"/>
                <w:rtl/>
              </w:rPr>
              <w:t>کولار</w:t>
            </w:r>
            <w:r w:rsidRPr="00CE2C8F">
              <w:rPr>
                <w:rFonts w:cs="B Nazanin"/>
                <w:rtl/>
              </w:rPr>
              <w:t xml:space="preserve"> و طرح درمان</w:t>
            </w:r>
          </w:p>
        </w:tc>
        <w:tc>
          <w:tcPr>
            <w:tcW w:w="1725" w:type="dxa"/>
          </w:tcPr>
          <w:p w14:paraId="5D639C14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7" w:type="dxa"/>
          </w:tcPr>
          <w:p w14:paraId="500ED6F8" w14:textId="36A5C888" w:rsidR="006A0F30" w:rsidRPr="00DD7113" w:rsidRDefault="00753F82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6/9</w:t>
            </w:r>
          </w:p>
        </w:tc>
        <w:tc>
          <w:tcPr>
            <w:tcW w:w="1618" w:type="dxa"/>
          </w:tcPr>
          <w:p w14:paraId="6459D6E9" w14:textId="6845A21B" w:rsidR="006A0F30" w:rsidRPr="00DD7113" w:rsidRDefault="00680FF4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خانم دکتر </w:t>
            </w:r>
            <w:r w:rsidRPr="00680FF4">
              <w:rPr>
                <w:rFonts w:cs="B Nazanin"/>
                <w:rtl/>
              </w:rPr>
              <w:t>مهرجو</w:t>
            </w:r>
            <w:r w:rsidR="00753F82">
              <w:rPr>
                <w:rFonts w:cs="B Nazanin" w:hint="cs"/>
                <w:rtl/>
              </w:rPr>
              <w:t>یی</w:t>
            </w:r>
          </w:p>
        </w:tc>
      </w:tr>
    </w:tbl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0C9E77CA" w14:textId="77777777" w:rsidR="00814796" w:rsidRPr="00DD7113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3666306A" w14:textId="4CF53D8B" w:rsidR="00814796" w:rsidRDefault="00814796" w:rsidP="00187501">
      <w:pPr>
        <w:bidi/>
        <w:jc w:val="both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 xml:space="preserve">وظایف عمومي </w:t>
      </w:r>
      <w:r w:rsidR="00C779E4" w:rsidRPr="00DD7113">
        <w:rPr>
          <w:rFonts w:cs="B Nazanin"/>
          <w:sz w:val="24"/>
          <w:szCs w:val="24"/>
          <w:rtl/>
        </w:rPr>
        <w:t>دانشجو</w:t>
      </w:r>
      <w:r w:rsidR="00C779E4">
        <w:rPr>
          <w:rFonts w:cs="B Nazanin" w:hint="cs"/>
          <w:sz w:val="24"/>
          <w:szCs w:val="24"/>
          <w:rtl/>
        </w:rPr>
        <w:t xml:space="preserve"> و انتظارات </w:t>
      </w:r>
      <w:r w:rsidRPr="00DD7113">
        <w:rPr>
          <w:rFonts w:cs="B Nazanin"/>
          <w:sz w:val="24"/>
          <w:szCs w:val="24"/>
          <w:rtl/>
        </w:rPr>
        <w:t>در طول دوره نظیر حضور منظم در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 درس،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  <w:r w:rsidR="00794875" w:rsidRPr="00DD7113">
        <w:rPr>
          <w:rFonts w:cs="B Nazanin"/>
          <w:sz w:val="24"/>
          <w:szCs w:val="24"/>
          <w:vertAlign w:val="superscript"/>
          <w:rtl/>
        </w:rPr>
        <w:footnoteReference w:id="5"/>
      </w:r>
      <w:r w:rsidR="00187501">
        <w:rPr>
          <w:rFonts w:cs="B Nazanin" w:hint="cs"/>
          <w:sz w:val="24"/>
          <w:szCs w:val="24"/>
          <w:rtl/>
        </w:rPr>
        <w:t>. دانشجو باید بتواند در ابتدای هر جلسه به سوالات کتبی یا شفاهی مطرح شده از جلسات قبل پاسخ دهد</w:t>
      </w:r>
    </w:p>
    <w:p w14:paraId="3A8B10E1" w14:textId="041366AD" w:rsidR="00C779E4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5D7DDA99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6"/>
      </w:r>
    </w:p>
    <w:p w14:paraId="2CD9A9A4" w14:textId="1D262D27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7"/>
      </w:r>
      <w:r w:rsidRPr="00DD7113">
        <w:rPr>
          <w:rFonts w:cs="B Nazanin"/>
          <w:sz w:val="24"/>
          <w:szCs w:val="24"/>
        </w:rPr>
        <w:t xml:space="preserve"> </w:t>
      </w:r>
    </w:p>
    <w:p w14:paraId="3E25CA44" w14:textId="77777777" w:rsidR="00FA194B" w:rsidRDefault="00FA194B" w:rsidP="004D31E2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دوره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87501" w14:paraId="32FBC8B5" w14:textId="77777777" w:rsidTr="00187501">
        <w:tc>
          <w:tcPr>
            <w:tcW w:w="3005" w:type="dxa"/>
          </w:tcPr>
          <w:p w14:paraId="2FB94FD6" w14:textId="62DA7C9D" w:rsidR="00187501" w:rsidRDefault="00187501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</w:p>
        </w:tc>
        <w:tc>
          <w:tcPr>
            <w:tcW w:w="3005" w:type="dxa"/>
          </w:tcPr>
          <w:p w14:paraId="7338A16D" w14:textId="65DDE5BE" w:rsidR="00187501" w:rsidRDefault="00187501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3006" w:type="dxa"/>
          </w:tcPr>
          <w:p w14:paraId="5E95C6E3" w14:textId="485949F0" w:rsidR="00187501" w:rsidRDefault="00187501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سهم</w:t>
            </w:r>
          </w:p>
        </w:tc>
      </w:tr>
      <w:tr w:rsidR="00187501" w14:paraId="51B1290B" w14:textId="77777777" w:rsidTr="00187501">
        <w:tc>
          <w:tcPr>
            <w:tcW w:w="3005" w:type="dxa"/>
          </w:tcPr>
          <w:p w14:paraId="004FA438" w14:textId="1859F4A4" w:rsidR="00187501" w:rsidRDefault="00550917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کلاسی</w:t>
            </w:r>
          </w:p>
        </w:tc>
        <w:tc>
          <w:tcPr>
            <w:tcW w:w="3005" w:type="dxa"/>
          </w:tcPr>
          <w:p w14:paraId="0A5BB15E" w14:textId="5C39DC4A" w:rsidR="00187501" w:rsidRDefault="00187501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 نمره </w:t>
            </w:r>
          </w:p>
        </w:tc>
        <w:tc>
          <w:tcPr>
            <w:tcW w:w="3006" w:type="dxa"/>
          </w:tcPr>
          <w:p w14:paraId="7AB01F64" w14:textId="116F8D45" w:rsidR="00187501" w:rsidRDefault="00187501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 استاد 1 نمره</w:t>
            </w:r>
          </w:p>
        </w:tc>
      </w:tr>
      <w:tr w:rsidR="00187501" w14:paraId="630A7A14" w14:textId="77777777" w:rsidTr="00187501">
        <w:tc>
          <w:tcPr>
            <w:tcW w:w="3005" w:type="dxa"/>
          </w:tcPr>
          <w:p w14:paraId="4D5C812B" w14:textId="0ED54D7F" w:rsidR="00187501" w:rsidRDefault="000B78BD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پایان ترم </w:t>
            </w:r>
          </w:p>
        </w:tc>
        <w:tc>
          <w:tcPr>
            <w:tcW w:w="3005" w:type="dxa"/>
          </w:tcPr>
          <w:p w14:paraId="70D42563" w14:textId="303B54FB" w:rsidR="00187501" w:rsidRDefault="00636E20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0B78BD">
              <w:rPr>
                <w:rFonts w:cs="B Nazanin" w:hint="cs"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3006" w:type="dxa"/>
          </w:tcPr>
          <w:p w14:paraId="15AB2DD8" w14:textId="3C29ED9A" w:rsidR="00187501" w:rsidRDefault="000B78BD" w:rsidP="00636E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هر استاد </w:t>
            </w:r>
            <w:r w:rsidR="00636E20">
              <w:rPr>
                <w:rFonts w:cs="B Nazanin" w:hint="cs"/>
                <w:sz w:val="24"/>
                <w:szCs w:val="24"/>
                <w:rtl/>
              </w:rPr>
              <w:t>9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</w:tr>
    </w:tbl>
    <w:p w14:paraId="4DE03019" w14:textId="2CA21702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61597F17" w14:textId="416D8D9E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67C94E67" w14:textId="28230225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32F2C71E" w14:textId="055A6E9E" w:rsidR="00D46971" w:rsidRDefault="00814796" w:rsidP="004E6D40">
      <w:pPr>
        <w:tabs>
          <w:tab w:val="left" w:pos="7766"/>
        </w:tabs>
        <w:bidi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="00961754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="004E6D40">
        <w:rPr>
          <w:rFonts w:cs="B Nazanin"/>
          <w:sz w:val="24"/>
          <w:szCs w:val="24"/>
          <w:rtl/>
        </w:rPr>
        <w:t xml:space="preserve">های مرتبط </w:t>
      </w:r>
      <w:r w:rsidR="004E6D40">
        <w:rPr>
          <w:rFonts w:cs="B Nazanin" w:hint="cs"/>
          <w:sz w:val="24"/>
          <w:szCs w:val="24"/>
          <w:rtl/>
          <w:lang w:bidi="fa-IR"/>
        </w:rPr>
        <w:t>می باشد</w:t>
      </w:r>
    </w:p>
    <w:p w14:paraId="7952457D" w14:textId="4CB2C070" w:rsidR="004E6D40" w:rsidRDefault="004E6D40" w:rsidP="004E6D40">
      <w:pPr>
        <w:tabs>
          <w:tab w:val="left" w:pos="7766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کتاب ها :</w:t>
      </w:r>
    </w:p>
    <w:p w14:paraId="40D3DF8D" w14:textId="4661079D" w:rsidR="004E6D40" w:rsidRDefault="004E6D40" w:rsidP="00CE2C8F">
      <w:pPr>
        <w:bidi/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lastRenderedPageBreak/>
        <w:t xml:space="preserve">Cohens pathways of the pulp. </w:t>
      </w:r>
      <w:proofErr w:type="spellStart"/>
      <w:r>
        <w:rPr>
          <w:rFonts w:cs="B Nazanin"/>
          <w:sz w:val="24"/>
          <w:szCs w:val="24"/>
        </w:rPr>
        <w:t>Keneth</w:t>
      </w:r>
      <w:proofErr w:type="spellEnd"/>
      <w:r>
        <w:rPr>
          <w:rFonts w:cs="B Nazanin"/>
          <w:sz w:val="24"/>
          <w:szCs w:val="24"/>
        </w:rPr>
        <w:t xml:space="preserve"> M. Stephen cohen2021</w:t>
      </w:r>
    </w:p>
    <w:p w14:paraId="5A4B45FD" w14:textId="77777777" w:rsidR="00CE2C8F" w:rsidRDefault="004E6D40" w:rsidP="00CE2C8F">
      <w:pPr>
        <w:bidi/>
        <w:jc w:val="righ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Endodontics principles and practice. Mahmood </w:t>
      </w:r>
      <w:proofErr w:type="spellStart"/>
      <w:r>
        <w:rPr>
          <w:rFonts w:cs="B Nazanin"/>
          <w:sz w:val="24"/>
          <w:szCs w:val="24"/>
        </w:rPr>
        <w:t>Torabinejad</w:t>
      </w:r>
      <w:proofErr w:type="spellEnd"/>
      <w:r>
        <w:rPr>
          <w:rFonts w:cs="B Nazanin"/>
          <w:sz w:val="24"/>
          <w:szCs w:val="24"/>
        </w:rPr>
        <w:t xml:space="preserve">, Richard </w:t>
      </w:r>
      <w:proofErr w:type="gramStart"/>
      <w:r>
        <w:rPr>
          <w:rFonts w:cs="B Nazanin"/>
          <w:sz w:val="24"/>
          <w:szCs w:val="24"/>
        </w:rPr>
        <w:t>E.Walton</w:t>
      </w:r>
      <w:proofErr w:type="gramEnd"/>
      <w:r>
        <w:rPr>
          <w:rFonts w:cs="B Nazanin"/>
          <w:sz w:val="24"/>
          <w:szCs w:val="24"/>
        </w:rPr>
        <w:t>2021</w:t>
      </w:r>
    </w:p>
    <w:p w14:paraId="136DFF82" w14:textId="7A43FF93" w:rsidR="004E6D40" w:rsidRDefault="004E6D40" w:rsidP="00CE2C8F">
      <w:pPr>
        <w:bidi/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</w:t>
      </w:r>
      <w:r w:rsidR="00CE2C8F">
        <w:rPr>
          <w:rFonts w:cs="B Nazanin"/>
          <w:sz w:val="24"/>
          <w:szCs w:val="24"/>
        </w:rPr>
        <w:t xml:space="preserve">Ingle’s Endodontics </w:t>
      </w:r>
      <w:proofErr w:type="gramStart"/>
      <w:r w:rsidR="00CE2C8F">
        <w:rPr>
          <w:rFonts w:cs="B Nazanin"/>
          <w:sz w:val="24"/>
          <w:szCs w:val="24"/>
        </w:rPr>
        <w:t>7 .</w:t>
      </w:r>
      <w:proofErr w:type="gramEnd"/>
      <w:r w:rsidR="00CE2C8F">
        <w:rPr>
          <w:rFonts w:cs="B Nazanin"/>
          <w:sz w:val="24"/>
          <w:szCs w:val="24"/>
        </w:rPr>
        <w:t xml:space="preserve"> </w:t>
      </w:r>
      <w:proofErr w:type="spellStart"/>
      <w:r w:rsidR="00CE2C8F">
        <w:rPr>
          <w:rFonts w:cs="B Nazanin"/>
          <w:sz w:val="24"/>
          <w:szCs w:val="24"/>
        </w:rPr>
        <w:t>Ilan</w:t>
      </w:r>
      <w:proofErr w:type="spellEnd"/>
      <w:r w:rsidR="00CE2C8F">
        <w:rPr>
          <w:rFonts w:cs="B Nazanin"/>
          <w:sz w:val="24"/>
          <w:szCs w:val="24"/>
        </w:rPr>
        <w:t xml:space="preserve"> </w:t>
      </w:r>
      <w:proofErr w:type="spellStart"/>
      <w:r w:rsidR="00CE2C8F">
        <w:rPr>
          <w:rFonts w:cs="B Nazanin"/>
          <w:sz w:val="24"/>
          <w:szCs w:val="24"/>
        </w:rPr>
        <w:t>Rotstein</w:t>
      </w:r>
      <w:proofErr w:type="spellEnd"/>
      <w:r w:rsidR="00CE2C8F">
        <w:rPr>
          <w:rFonts w:cs="B Nazanin"/>
          <w:sz w:val="24"/>
          <w:szCs w:val="24"/>
        </w:rPr>
        <w:t xml:space="preserve">, John </w:t>
      </w:r>
      <w:proofErr w:type="gramStart"/>
      <w:r w:rsidR="00CE2C8F">
        <w:rPr>
          <w:rFonts w:cs="B Nazanin"/>
          <w:sz w:val="24"/>
          <w:szCs w:val="24"/>
        </w:rPr>
        <w:t>I.Ingle</w:t>
      </w:r>
      <w:proofErr w:type="gramEnd"/>
      <w:r w:rsidR="00CE2C8F">
        <w:rPr>
          <w:rFonts w:cs="B Nazanin"/>
          <w:sz w:val="24"/>
          <w:szCs w:val="24"/>
        </w:rPr>
        <w:t>2019</w:t>
      </w:r>
    </w:p>
    <w:p w14:paraId="36214899" w14:textId="35EADF8A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E8E6F54" w14:textId="095193D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E0AED6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44165C0" w14:textId="2BE9437A" w:rsidR="00550917" w:rsidRDefault="00550917" w:rsidP="00550917">
      <w:pPr>
        <w:bidi/>
        <w:rPr>
          <w:rFonts w:cs="B Nazanin"/>
          <w:sz w:val="24"/>
          <w:szCs w:val="24"/>
          <w:rtl/>
        </w:rPr>
      </w:pPr>
    </w:p>
    <w:p w14:paraId="2ECE7929" w14:textId="420AEB91" w:rsidR="00550917" w:rsidRDefault="00550917" w:rsidP="00550917">
      <w:pPr>
        <w:bidi/>
        <w:rPr>
          <w:rFonts w:cs="B Nazanin"/>
          <w:sz w:val="24"/>
          <w:szCs w:val="24"/>
          <w:rtl/>
        </w:rPr>
      </w:pPr>
    </w:p>
    <w:p w14:paraId="37FBF311" w14:textId="57A8A166" w:rsidR="00550917" w:rsidRDefault="00550917" w:rsidP="00550917">
      <w:pPr>
        <w:bidi/>
        <w:rPr>
          <w:rFonts w:cs="B Nazanin"/>
          <w:sz w:val="24"/>
          <w:szCs w:val="24"/>
          <w:rtl/>
        </w:rPr>
      </w:pPr>
    </w:p>
    <w:p w14:paraId="7B44B82B" w14:textId="165A3BF7" w:rsidR="00550917" w:rsidRDefault="00550917" w:rsidP="00550917">
      <w:pPr>
        <w:bidi/>
        <w:rPr>
          <w:rFonts w:cs="B Nazanin"/>
          <w:sz w:val="24"/>
          <w:szCs w:val="24"/>
          <w:rtl/>
        </w:rPr>
      </w:pPr>
    </w:p>
    <w:p w14:paraId="1EBB2D67" w14:textId="77777777" w:rsidR="00550917" w:rsidRDefault="00550917" w:rsidP="00550917">
      <w:pPr>
        <w:bidi/>
        <w:rPr>
          <w:rFonts w:cs="B Nazanin"/>
          <w:sz w:val="24"/>
          <w:szCs w:val="24"/>
          <w:rtl/>
        </w:rPr>
      </w:pPr>
      <w:bookmarkStart w:id="1" w:name="_GoBack"/>
      <w:bookmarkEnd w:id="1"/>
    </w:p>
    <w:p w14:paraId="22B9D0FA" w14:textId="495472D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47C6A17C" w14:textId="77777777" w:rsidR="00926E15" w:rsidRDefault="00926E15" w:rsidP="00926E15">
      <w:pPr>
        <w:bidi/>
        <w:rPr>
          <w:rFonts w:cs="B Nazanin"/>
          <w:sz w:val="24"/>
          <w:szCs w:val="24"/>
          <w:rtl/>
        </w:rPr>
      </w:pPr>
    </w:p>
    <w:p w14:paraId="0705B821" w14:textId="44879D14" w:rsidR="00926E15" w:rsidRPr="00926E15" w:rsidRDefault="00926E15" w:rsidP="00926E15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</w:pPr>
      <w:r w:rsidRPr="00926E15"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  <w:lastRenderedPageBreak/>
        <w:t>نکات کاربرد</w:t>
      </w:r>
      <w:r w:rsidRPr="00926E15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ی طرح دوره های </w:t>
      </w:r>
      <w:r w:rsidR="00424473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نظری/ عملی </w:t>
      </w:r>
    </w:p>
    <w:p w14:paraId="01757766" w14:textId="77777777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</w:p>
    <w:p w14:paraId="12723A61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ترك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دانش، نگرش، مهارت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 و به طور كلي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ژگي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كـه ميخواه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ما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دوره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داشته باشند. در واقع به لحاظ ساختار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جملاتی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كه توص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كنند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انتظار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به عبارت 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گر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دكترا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تخصصي .... 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...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بتواند ضمن آگاهي بر ضوابط پژوهش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اخلاقی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، اصول مرتبط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را در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منابع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اطلاعاتی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منتشر شده، منتشر نشده و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كار بندد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.</w:t>
      </w:r>
    </w:p>
    <w:p w14:paraId="4336692A" w14:textId="77777777" w:rsidR="00926E15" w:rsidRPr="00926E15" w:rsidRDefault="00926E15" w:rsidP="00926E15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فعالیتهای یاددهی- یادگیری</w:t>
      </w:r>
    </w:p>
    <w:p w14:paraId="196D5201" w14:textId="6C02BAE2" w:rsidR="00926E15" w:rsidRPr="00926E15" w:rsidRDefault="00926E15" w:rsidP="00926E15">
      <w:pPr>
        <w:tabs>
          <w:tab w:val="right" w:pos="8936"/>
        </w:tabs>
        <w:bidi/>
        <w:spacing w:before="24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اددهي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استادان و دست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ارشد در هنگام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نقش استاد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منظور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آموزش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كارآموزان/ كارورزان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عهده دارند. در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راهبردها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اددهي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متمركز بر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فعال و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تعاملي،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موجب تقو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محور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رندگان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خواهد شد.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بحث در گروهها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كوچک، آموزش مبتني بر مسأله، آموزش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مبتني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 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خودآموز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آموزش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11EFB527" w14:textId="11710384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و 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</w:t>
      </w:r>
      <w:bookmarkStart w:id="2" w:name="_Hlk106690304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كارآموزان/ كارورزان</w:t>
      </w:r>
      <w:bookmarkEnd w:id="2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به منظور ارتقا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 و مهارت در هر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چرخش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ها، موظف به انجام آنها هستند. </w:t>
      </w:r>
    </w:p>
    <w:p w14:paraId="340542E7" w14:textId="453602CA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عنوان مثال: شركت فعال در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b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گراند 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ژورنال کلاب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ارا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كنفرانس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آموزشي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4</w:t>
      </w:r>
      <w:r w:rsidR="00424473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 انجام پروژه و ارائه مباحث در قالب سمینار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سایر موارد ....</w:t>
      </w:r>
    </w:p>
    <w:p w14:paraId="48E4786D" w14:textId="0F092742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فراگیران</w:t>
      </w:r>
    </w:p>
    <w:p w14:paraId="7FECC5A3" w14:textId="5A67EBA8" w:rsidR="00926E15" w:rsidRPr="00926E15" w:rsidRDefault="00926E15" w:rsidP="00926E15">
      <w:pPr>
        <w:bidi/>
        <w:spacing w:before="240" w:after="0" w:line="276" w:lineRule="auto"/>
        <w:ind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كارآموزان/ كارورزان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صورت تکو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طول دوره آموزشي و با هدف ارائه بازخورد و اص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لا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ح عملکرد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اختصاص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سهمي از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آن، تأث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رگذار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)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آموزشي به منظور تصم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قضاوت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خصوص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)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با بهره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انواع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u w:val="single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صورت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پذ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3966E877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 ا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>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دانش نظر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انواع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كتبي اعم از تشر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غلط، چند گز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جور كردني،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استدلال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محور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...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انجام می گردد. </w:t>
      </w:r>
    </w:p>
    <w:p w14:paraId="3BF0E696" w14:textId="77777777" w:rsidR="00926E15" w:rsidRPr="00926E15" w:rsidRDefault="00926E15" w:rsidP="00926E15">
      <w:pPr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____________</w:t>
      </w:r>
    </w:p>
    <w:p w14:paraId="23CADBAA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1. Round</w:t>
      </w:r>
    </w:p>
    <w:p w14:paraId="3859D410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2. Grand Round</w:t>
      </w:r>
    </w:p>
    <w:p w14:paraId="69293257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3. Journal Club</w:t>
      </w:r>
    </w:p>
    <w:p w14:paraId="6C7D2D36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4. Didactic Conferences</w:t>
      </w:r>
    </w:p>
    <w:p w14:paraId="193C6941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FEA2734" wp14:editId="74EECC5B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EA72C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</w:p>
    <w:p w14:paraId="0A80248B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شده 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با استفاده از آزمون بال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ساختارمند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ع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lang w:bidi="fa-IR"/>
        </w:rPr>
        <w:t>(OSCE)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عنوان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مصاد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بارز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می باشد. </w:t>
      </w:r>
    </w:p>
    <w:p w14:paraId="7106AF00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نکته: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طبق برنامه آموزشي دوره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مصوب كم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پزشکي عمومي، سهم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نظر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دوره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59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 بوده و در دوره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25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به خود اختصاص دهد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28749048" w14:textId="48C587FE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کار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شامل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است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كه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طور مستقل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 راهنما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استاد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واقعي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 آزمایشگاه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دهند.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کارهای عملی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مختلف و با استفاده از انواع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 مانند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1ACFE89C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ارزشیابی 360درجه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4</w:t>
      </w:r>
    </w:p>
    <w:p w14:paraId="351B62F8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بررسی پورت فولیو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5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ولاگ بوک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6</w:t>
      </w:r>
    </w:p>
    <w:p w14:paraId="76B083B4" w14:textId="77777777" w:rsidR="00926E15" w:rsidRPr="00926E15" w:rsidRDefault="00926E15" w:rsidP="00926E15">
      <w:pPr>
        <w:numPr>
          <w:ilvl w:val="0"/>
          <w:numId w:val="8"/>
        </w:numPr>
        <w:bidi/>
        <w:spacing w:before="24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استفاده از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،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DOPS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،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Mini-CEX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سایر موارد با هدف ارزیابی در طول دوره (ارزیابی تکوینی)</w:t>
      </w:r>
    </w:p>
    <w:p w14:paraId="6CB998C2" w14:textId="77777777" w:rsidR="00926E15" w:rsidRPr="00926E15" w:rsidRDefault="00926E15" w:rsidP="00926E15">
      <w:pPr>
        <w:bidi/>
        <w:spacing w:before="240"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این روش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چرخش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توسط عضو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یأ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 و بر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طبق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سهم اختصاص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افته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حداكثر %5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كارآموز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دوره كارورز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حداقل %4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حداكثر %75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كارورز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باشد.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شکل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مجموعه روشني از شاخص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دارد كه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توجه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ارتباطي كه با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دارند، از اهم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برخور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استفاده از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هر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حوزه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قرار گرفته و به او امت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.</w:t>
      </w:r>
    </w:p>
    <w:p w14:paraId="27263ACC" w14:textId="7A86E191" w:rsidR="00926E15" w:rsidRDefault="00926E15" w:rsidP="00926E15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Direct Observation Procedural of Skill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مشاهده مستق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عنوان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روشي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است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كه به طور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عملي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(پروسیجرها)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طراحي شده است.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انجام پروس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جر،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مشاهده قرار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عملکرد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 اساس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چک 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ساختارمند،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شود. با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شناسا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 شوند. فرا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حدود 15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ارائه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بازخورد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حدود 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طول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انجامد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</w:t>
      </w:r>
    </w:p>
    <w:p w14:paraId="23887A5A" w14:textId="45CAA02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96E6FEE" w14:textId="6CC8B1AF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14:paraId="519D16DF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: Mini Clinical Evaluation Exercise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آزمون،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اعضا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أت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در مواجهه با ب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مار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كند و سپس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درجه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هركدام از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فرمي كه به 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منظور ته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شده است، نمره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دهد.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 انتظار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رود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متفاوت،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گرد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د.</w:t>
      </w: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E0B6796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AA6261" w14:textId="321DFB71" w:rsidR="00926E15" w:rsidRDefault="00926E15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926E15">
        <w:rPr>
          <w:rFonts w:ascii="Calibri" w:eastAsia="Calibri" w:hAnsi="Calibri" w:cs="B Nazanin"/>
          <w:sz w:val="24"/>
          <w:szCs w:val="24"/>
          <w:u w:val="single"/>
          <w:lang w:bidi="fa-IR"/>
        </w:rPr>
        <w:t>_____________________</w:t>
      </w:r>
    </w:p>
    <w:p w14:paraId="4343F45E" w14:textId="77777777" w:rsidR="00212432" w:rsidRPr="00926E15" w:rsidRDefault="00212432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</w:p>
    <w:p w14:paraId="238CD48B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 xml:space="preserve">1-Performance Based Assessment </w:t>
      </w:r>
    </w:p>
    <w:p w14:paraId="6CC29FE7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2. Objective Structured Clinical Examination (OSCE)</w:t>
      </w:r>
    </w:p>
    <w:p w14:paraId="017D4A3C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3.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Work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place Based Assessment</w:t>
      </w:r>
    </w:p>
    <w:p w14:paraId="3E958B7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4. Multi Source Feedback (MSF)</w:t>
      </w:r>
    </w:p>
    <w:p w14:paraId="0A14C38E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5. Portfolio</w:t>
      </w:r>
    </w:p>
    <w:p w14:paraId="599EE3A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6. Logbook</w:t>
      </w:r>
    </w:p>
    <w:sectPr w:rsidR="00926E15" w:rsidRPr="00926E15" w:rsidSect="00CC0463">
      <w:headerReference w:type="even" r:id="rId9"/>
      <w:headerReference w:type="default" r:id="rId10"/>
      <w:headerReference w:type="first" r:id="rId11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A84DB" w14:textId="77777777" w:rsidR="000B7874" w:rsidRDefault="000B7874" w:rsidP="00D830B3">
      <w:pPr>
        <w:spacing w:after="0" w:line="240" w:lineRule="auto"/>
      </w:pPr>
      <w:r>
        <w:separator/>
      </w:r>
    </w:p>
  </w:endnote>
  <w:endnote w:type="continuationSeparator" w:id="0">
    <w:p w14:paraId="13B96898" w14:textId="77777777" w:rsidR="000B7874" w:rsidRDefault="000B7874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5835F" w14:textId="77777777" w:rsidR="000B7874" w:rsidRDefault="000B7874" w:rsidP="00D830B3">
      <w:pPr>
        <w:spacing w:after="0" w:line="240" w:lineRule="auto"/>
      </w:pPr>
      <w:r>
        <w:separator/>
      </w:r>
    </w:p>
  </w:footnote>
  <w:footnote w:type="continuationSeparator" w:id="0">
    <w:p w14:paraId="59A32231" w14:textId="77777777" w:rsidR="000B7874" w:rsidRDefault="000B7874" w:rsidP="00D830B3">
      <w:pPr>
        <w:spacing w:after="0" w:line="240" w:lineRule="auto"/>
      </w:pPr>
      <w:r>
        <w:continuationSeparator/>
      </w:r>
    </w:p>
  </w:footnote>
  <w:footnote w:id="1">
    <w:p w14:paraId="1C290B51" w14:textId="4A4FC08A" w:rsidR="00A816CB" w:rsidRPr="00DD7113" w:rsidRDefault="00A816CB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sz w:val="24"/>
          <w:szCs w:val="24"/>
          <w:vertAlign w:val="superscript"/>
        </w:rPr>
        <w:footnoteRef/>
      </w:r>
      <w:r w:rsidR="00DD7113">
        <w:rPr>
          <w:rFonts w:cs="B Nazanin" w:hint="cs"/>
          <w:sz w:val="24"/>
          <w:szCs w:val="24"/>
          <w:rtl/>
        </w:rPr>
        <w:t>نوع واحد</w:t>
      </w:r>
      <w:r w:rsidRPr="00DD7113"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 w:rsidR="00DD7113"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04F55C5F" w14:textId="49C78A77" w:rsidR="00794875" w:rsidRPr="00C779E4" w:rsidRDefault="00794875" w:rsidP="00794875">
      <w:pPr>
        <w:pStyle w:val="FootnoteText"/>
        <w:bidi/>
        <w:rPr>
          <w:rFonts w:cs="B Nazanin"/>
          <w:sz w:val="24"/>
          <w:szCs w:val="24"/>
        </w:rPr>
      </w:pPr>
      <w:r w:rsidRPr="00857EBF">
        <w:rPr>
          <w:rFonts w:cs="2  Nazanin"/>
          <w:sz w:val="24"/>
          <w:szCs w:val="24"/>
          <w:vertAlign w:val="superscript"/>
        </w:rPr>
        <w:footnoteRef/>
      </w:r>
      <w:r w:rsidRPr="00857EBF">
        <w:rPr>
          <w:rFonts w:cs="2  Nazanin"/>
          <w:sz w:val="24"/>
          <w:szCs w:val="24"/>
        </w:rPr>
        <w:t xml:space="preserve"> </w:t>
      </w:r>
      <w:r w:rsidRPr="00C779E4">
        <w:rPr>
          <w:rFonts w:cs="B Nazanin"/>
          <w:sz w:val="24"/>
          <w:szCs w:val="24"/>
          <w:rtl/>
        </w:rPr>
        <w:t>وظایف عمومي مي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توانند در همه انواع دوره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های آموزشي اعم از حضوری و مجازی، لحاظ گردند</w:t>
      </w:r>
      <w:r w:rsidRPr="00C779E4">
        <w:rPr>
          <w:rFonts w:cs="B Nazanin"/>
          <w:sz w:val="24"/>
          <w:szCs w:val="24"/>
        </w:rPr>
        <w:t>.</w:t>
      </w:r>
    </w:p>
  </w:footnote>
  <w:footnote w:id="6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7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9DA5" w14:textId="6B206CC7" w:rsidR="0048676D" w:rsidRDefault="000B7874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076C" w14:textId="5219B061" w:rsidR="00D830B3" w:rsidRDefault="000B7874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1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6343" w14:textId="1891D626" w:rsidR="0048676D" w:rsidRDefault="000B7874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8E44AE"/>
    <w:multiLevelType w:val="hybridMultilevel"/>
    <w:tmpl w:val="FDDED23C"/>
    <w:lvl w:ilvl="0" w:tplc="8C02A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35973"/>
    <w:rsid w:val="000400AA"/>
    <w:rsid w:val="0004799D"/>
    <w:rsid w:val="000B4A79"/>
    <w:rsid w:val="000B7874"/>
    <w:rsid w:val="000B78BD"/>
    <w:rsid w:val="000C0D25"/>
    <w:rsid w:val="000C24E3"/>
    <w:rsid w:val="001210DE"/>
    <w:rsid w:val="0012766E"/>
    <w:rsid w:val="00187501"/>
    <w:rsid w:val="001C3511"/>
    <w:rsid w:val="001D1A40"/>
    <w:rsid w:val="001D33EE"/>
    <w:rsid w:val="001D5988"/>
    <w:rsid w:val="001E79B4"/>
    <w:rsid w:val="001F2D64"/>
    <w:rsid w:val="00207B63"/>
    <w:rsid w:val="00212432"/>
    <w:rsid w:val="0023588C"/>
    <w:rsid w:val="002509C2"/>
    <w:rsid w:val="00265E23"/>
    <w:rsid w:val="002960E8"/>
    <w:rsid w:val="002B68E5"/>
    <w:rsid w:val="002F18F0"/>
    <w:rsid w:val="002F5E97"/>
    <w:rsid w:val="00322279"/>
    <w:rsid w:val="003448C7"/>
    <w:rsid w:val="003E0CB7"/>
    <w:rsid w:val="00410A5A"/>
    <w:rsid w:val="00424473"/>
    <w:rsid w:val="0048676D"/>
    <w:rsid w:val="004A634E"/>
    <w:rsid w:val="004D31E2"/>
    <w:rsid w:val="004E1D07"/>
    <w:rsid w:val="004E6D40"/>
    <w:rsid w:val="00513AF4"/>
    <w:rsid w:val="00550917"/>
    <w:rsid w:val="005852CA"/>
    <w:rsid w:val="00593572"/>
    <w:rsid w:val="005D6E8D"/>
    <w:rsid w:val="005F052D"/>
    <w:rsid w:val="00636E20"/>
    <w:rsid w:val="006479D9"/>
    <w:rsid w:val="00654122"/>
    <w:rsid w:val="006577A9"/>
    <w:rsid w:val="00667141"/>
    <w:rsid w:val="00680FF4"/>
    <w:rsid w:val="00690ED1"/>
    <w:rsid w:val="00693EF8"/>
    <w:rsid w:val="006A0F30"/>
    <w:rsid w:val="006C7FEC"/>
    <w:rsid w:val="007011A0"/>
    <w:rsid w:val="00753F82"/>
    <w:rsid w:val="00771F6B"/>
    <w:rsid w:val="00776EA1"/>
    <w:rsid w:val="00794875"/>
    <w:rsid w:val="00795C37"/>
    <w:rsid w:val="007D653F"/>
    <w:rsid w:val="00814796"/>
    <w:rsid w:val="00843F15"/>
    <w:rsid w:val="00850E7C"/>
    <w:rsid w:val="0085236A"/>
    <w:rsid w:val="00854710"/>
    <w:rsid w:val="008555FE"/>
    <w:rsid w:val="00857EBF"/>
    <w:rsid w:val="00881ABD"/>
    <w:rsid w:val="008858AD"/>
    <w:rsid w:val="008B0993"/>
    <w:rsid w:val="008B173A"/>
    <w:rsid w:val="00926E15"/>
    <w:rsid w:val="00961754"/>
    <w:rsid w:val="00984049"/>
    <w:rsid w:val="009961B3"/>
    <w:rsid w:val="00A1058B"/>
    <w:rsid w:val="00A11E64"/>
    <w:rsid w:val="00A30988"/>
    <w:rsid w:val="00A60A6F"/>
    <w:rsid w:val="00A816CB"/>
    <w:rsid w:val="00AA5D65"/>
    <w:rsid w:val="00B45C6F"/>
    <w:rsid w:val="00B5019E"/>
    <w:rsid w:val="00BB77B8"/>
    <w:rsid w:val="00C111A2"/>
    <w:rsid w:val="00C53199"/>
    <w:rsid w:val="00C70DD2"/>
    <w:rsid w:val="00C779E4"/>
    <w:rsid w:val="00C85880"/>
    <w:rsid w:val="00CC0463"/>
    <w:rsid w:val="00CE2C8F"/>
    <w:rsid w:val="00D17D02"/>
    <w:rsid w:val="00D20967"/>
    <w:rsid w:val="00D46971"/>
    <w:rsid w:val="00D830B3"/>
    <w:rsid w:val="00DD3109"/>
    <w:rsid w:val="00DD7113"/>
    <w:rsid w:val="00EB1BC2"/>
    <w:rsid w:val="00F0200A"/>
    <w:rsid w:val="00F44F60"/>
    <w:rsid w:val="00F47D2D"/>
    <w:rsid w:val="00F75BD3"/>
    <w:rsid w:val="00F8031C"/>
    <w:rsid w:val="00FA194B"/>
    <w:rsid w:val="00FC2A93"/>
    <w:rsid w:val="00FD1B78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20AF59"/>
  <w15:chartTrackingRefBased/>
  <w15:docId w15:val="{1EE2D9F5-6A85-486A-8DCC-F9D292B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styleId="GridTable2">
    <w:name w:val="Grid Table 2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8A82-319D-42E8-B837-5892097A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ebrahimi</cp:lastModifiedBy>
  <cp:revision>8</cp:revision>
  <dcterms:created xsi:type="dcterms:W3CDTF">2024-02-17T08:17:00Z</dcterms:created>
  <dcterms:modified xsi:type="dcterms:W3CDTF">2024-08-13T04:55:00Z</dcterms:modified>
</cp:coreProperties>
</file>